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F79C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9D" w14:textId="77777777" w:rsidR="008B7552" w:rsidRPr="001D3550" w:rsidRDefault="009461B0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3550">
        <w:rPr>
          <w:rFonts w:asciiTheme="minorHAnsi" w:hAnsiTheme="minorHAnsi" w:cstheme="minorHAnsi"/>
          <w:b/>
          <w:bCs/>
          <w:sz w:val="24"/>
          <w:szCs w:val="24"/>
          <w:u w:val="single"/>
        </w:rPr>
        <w:t>INDICAÇÃO Nº ____/2025 - CMPG</w:t>
      </w:r>
    </w:p>
    <w:p w14:paraId="772FF79E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9F" w14:textId="0AAAB81C" w:rsidR="008B7552" w:rsidRPr="001D3550" w:rsidRDefault="009461B0" w:rsidP="001D3550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1D3550">
        <w:rPr>
          <w:rFonts w:asciiTheme="minorHAnsi" w:hAnsiTheme="minorHAnsi" w:cstheme="minorHAnsi"/>
          <w:bCs/>
          <w:sz w:val="24"/>
          <w:szCs w:val="24"/>
        </w:rPr>
        <w:t>portograndense</w:t>
      </w:r>
      <w:proofErr w:type="spellEnd"/>
      <w:r w:rsidRPr="001D3550">
        <w:rPr>
          <w:rFonts w:asciiTheme="minorHAnsi" w:hAnsiTheme="minorHAnsi" w:cstheme="minorHAnsi"/>
          <w:bCs/>
          <w:sz w:val="24"/>
          <w:szCs w:val="24"/>
        </w:rPr>
        <w:t xml:space="preserve">, com base no Art. 89, III, combinado com o Art. 118 do Regimento Interno, </w:t>
      </w:r>
      <w:r w:rsidR="00D92515" w:rsidRPr="001D3550">
        <w:rPr>
          <w:rFonts w:asciiTheme="minorHAnsi" w:hAnsiTheme="minorHAnsi" w:cstheme="minorHAnsi"/>
          <w:b/>
          <w:sz w:val="24"/>
          <w:szCs w:val="24"/>
        </w:rPr>
        <w:t>NDICA</w:t>
      </w:r>
      <w:r w:rsidR="00D92515" w:rsidRPr="001D3550">
        <w:rPr>
          <w:rFonts w:asciiTheme="minorHAnsi" w:hAnsiTheme="minorHAnsi" w:cstheme="minorHAnsi"/>
          <w:sz w:val="24"/>
          <w:szCs w:val="24"/>
        </w:rPr>
        <w:t xml:space="preserve"> </w:t>
      </w:r>
      <w:r w:rsidR="0064402C" w:rsidRPr="0064402C">
        <w:rPr>
          <w:rFonts w:asciiTheme="minorHAnsi" w:hAnsiTheme="minorHAnsi" w:cstheme="minorHAnsi"/>
          <w:sz w:val="24"/>
          <w:szCs w:val="24"/>
        </w:rPr>
        <w:t>ao Excelentíssimo Senhor Elielson da Silva Moraes, Prefeito Municipal de Porto Grande - AP, que determine à Secretaria competente a realização de serviços de drenagem na Avenida Goiás, localizada no bairro Malvinas.</w:t>
      </w:r>
    </w:p>
    <w:p w14:paraId="772FF7A0" w14:textId="77777777" w:rsidR="00593E91" w:rsidRPr="001D3550" w:rsidRDefault="00593E91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4E5246D" w14:textId="77777777" w:rsidR="0064402C" w:rsidRDefault="0064402C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2FF7A1" w14:textId="39D2BE8E" w:rsidR="008B7552" w:rsidRPr="001D3550" w:rsidRDefault="009461B0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3550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772FF7A2" w14:textId="77777777" w:rsidR="00D92515" w:rsidRPr="001D3550" w:rsidRDefault="00D92515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BA03C5" w14:textId="7AD0DD9D" w:rsidR="0064402C" w:rsidRPr="0064402C" w:rsidRDefault="0064402C" w:rsidP="0064402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64402C">
        <w:rPr>
          <w:rFonts w:ascii="Arial" w:hAnsi="Arial" w:cs="Arial"/>
          <w:sz w:val="24"/>
          <w:szCs w:val="24"/>
        </w:rPr>
        <w:t>A presente Indicação tem por finalidade solicitar intervenção imediata nos sistemas de drenagem da referida avenida, uma vez que, durante o período de chuvas recentes, os bueiros ficaram obstruídos e resultaram em alagamento de diversas casas na região.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402C">
        <w:rPr>
          <w:rFonts w:ascii="Arial" w:hAnsi="Arial" w:cs="Arial"/>
          <w:sz w:val="24"/>
          <w:szCs w:val="24"/>
        </w:rPr>
        <w:t>O</w:t>
      </w:r>
      <w:proofErr w:type="gramEnd"/>
      <w:r w:rsidRPr="0064402C">
        <w:rPr>
          <w:rFonts w:ascii="Arial" w:hAnsi="Arial" w:cs="Arial"/>
          <w:sz w:val="24"/>
          <w:szCs w:val="24"/>
        </w:rPr>
        <w:t xml:space="preserve"> acúmulo de água comprometeu o acesso dos moradores e causou prejuízos materiais significativos. A execução dos serviços de limpeza e desobstrução da rede de drenagem é fundamental para evitar novas inundações e garantir a segurança e o bem-estar da população local.</w:t>
      </w:r>
    </w:p>
    <w:p w14:paraId="772FF7A4" w14:textId="226B1C2B" w:rsidR="00D92515" w:rsidRPr="001D3550" w:rsidRDefault="00D92515" w:rsidP="001D3550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sz w:val="24"/>
          <w:szCs w:val="24"/>
        </w:rPr>
        <w:t>Diante do exposto, conto com o apoio de Vossa Excelência.</w:t>
      </w:r>
    </w:p>
    <w:p w14:paraId="772FF7A5" w14:textId="77777777" w:rsidR="0065272B" w:rsidRPr="001D3550" w:rsidRDefault="0065272B" w:rsidP="00E15A2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6" w14:textId="77777777" w:rsidR="0065272B" w:rsidRPr="001D3550" w:rsidRDefault="009461B0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 xml:space="preserve">Nestes termos, </w:t>
      </w:r>
    </w:p>
    <w:p w14:paraId="772FF7A7" w14:textId="77777777" w:rsidR="008B7552" w:rsidRPr="001D3550" w:rsidRDefault="0065272B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>Pede</w:t>
      </w:r>
      <w:r w:rsidR="009461B0" w:rsidRPr="001D3550">
        <w:rPr>
          <w:rFonts w:asciiTheme="minorHAnsi" w:hAnsiTheme="minorHAnsi" w:cstheme="minorHAnsi"/>
          <w:bCs/>
          <w:sz w:val="24"/>
          <w:szCs w:val="24"/>
        </w:rPr>
        <w:t xml:space="preserve"> deferimento,</w:t>
      </w:r>
    </w:p>
    <w:p w14:paraId="772FF7A8" w14:textId="77777777" w:rsidR="0065272B" w:rsidRPr="001D3550" w:rsidRDefault="0065272B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9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A" w14:textId="77777777" w:rsidR="008B7552" w:rsidRPr="001D3550" w:rsidRDefault="009461B0" w:rsidP="00E15A2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>PALÁCIO JOSÉ ANTERO,</w:t>
      </w:r>
      <w:r w:rsidRPr="001D3550">
        <w:rPr>
          <w:rFonts w:asciiTheme="minorHAnsi" w:hAnsiTheme="minorHAnsi" w:cstheme="minorHAnsi"/>
          <w:bCs/>
          <w:sz w:val="24"/>
          <w:szCs w:val="24"/>
        </w:rPr>
        <w:t xml:space="preserve"> Sede do Poder Legislativo.</w:t>
      </w:r>
    </w:p>
    <w:p w14:paraId="772FF7AB" w14:textId="6C5EA09E" w:rsidR="008B7552" w:rsidRPr="001D3550" w:rsidRDefault="009461B0" w:rsidP="00E15A2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 xml:space="preserve">Porto Grande-AP, </w:t>
      </w:r>
      <w:r w:rsidR="0064402C">
        <w:rPr>
          <w:rFonts w:asciiTheme="minorHAnsi" w:hAnsiTheme="minorHAnsi" w:cstheme="minorHAnsi"/>
          <w:b/>
          <w:sz w:val="24"/>
          <w:szCs w:val="24"/>
        </w:rPr>
        <w:t>14</w:t>
      </w:r>
      <w:r w:rsidRPr="001D355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1377F" w:rsidRPr="001D3550">
        <w:rPr>
          <w:rFonts w:asciiTheme="minorHAnsi" w:hAnsiTheme="minorHAnsi" w:cstheme="minorHAnsi"/>
          <w:b/>
          <w:sz w:val="24"/>
          <w:szCs w:val="24"/>
        </w:rPr>
        <w:t>novembro</w:t>
      </w:r>
      <w:r w:rsidR="00D92515" w:rsidRPr="001D35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3550">
        <w:rPr>
          <w:rFonts w:asciiTheme="minorHAnsi" w:hAnsiTheme="minorHAnsi" w:cstheme="minorHAnsi"/>
          <w:b/>
          <w:sz w:val="24"/>
          <w:szCs w:val="24"/>
        </w:rPr>
        <w:t>de 2025.</w:t>
      </w:r>
    </w:p>
    <w:p w14:paraId="772FF7AC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D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E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F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B0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B1" w14:textId="77777777" w:rsidR="008B7552" w:rsidRPr="001D3550" w:rsidRDefault="008B7552" w:rsidP="00E15A24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FF7B2" w14:textId="77777777" w:rsidR="008B7552" w:rsidRPr="001D3550" w:rsidRDefault="008B7552" w:rsidP="00E15A24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FF7B3" w14:textId="77777777" w:rsidR="008B7552" w:rsidRPr="001D3550" w:rsidRDefault="009461B0" w:rsidP="00E15A24">
      <w:pPr>
        <w:tabs>
          <w:tab w:val="left" w:pos="2310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>OSVALDO DE NAZARÉ COLARES FILHO</w:t>
      </w:r>
    </w:p>
    <w:p w14:paraId="772FF7B4" w14:textId="77777777" w:rsidR="008B7552" w:rsidRPr="001D3550" w:rsidRDefault="009461B0" w:rsidP="00E15A24">
      <w:pPr>
        <w:tabs>
          <w:tab w:val="left" w:pos="2310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sz w:val="24"/>
          <w:szCs w:val="24"/>
        </w:rPr>
        <w:t>Vereador Júnior Colares – MDB</w:t>
      </w:r>
    </w:p>
    <w:sectPr w:rsidR="008B7552" w:rsidRPr="001D3550">
      <w:headerReference w:type="even" r:id="rId8"/>
      <w:headerReference w:type="default" r:id="rId9"/>
      <w:headerReference w:type="first" r:id="rId10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4D42" w14:textId="77777777" w:rsidR="00D941C4" w:rsidRDefault="00D941C4">
      <w:r>
        <w:separator/>
      </w:r>
    </w:p>
  </w:endnote>
  <w:endnote w:type="continuationSeparator" w:id="0">
    <w:p w14:paraId="0E74AD42" w14:textId="77777777" w:rsidR="00D941C4" w:rsidRDefault="00D9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60F0" w14:textId="77777777" w:rsidR="00D941C4" w:rsidRDefault="00D941C4">
      <w:r>
        <w:separator/>
      </w:r>
    </w:p>
  </w:footnote>
  <w:footnote w:type="continuationSeparator" w:id="0">
    <w:p w14:paraId="04F8A9B9" w14:textId="77777777" w:rsidR="00D941C4" w:rsidRDefault="00D9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7B9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772FF7BC" wp14:editId="772FF7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7B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772FF7BE" wp14:editId="772FF7BF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7BB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72FF7C0" wp14:editId="772FF7C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21E"/>
    <w:multiLevelType w:val="multilevel"/>
    <w:tmpl w:val="D91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469E"/>
    <w:multiLevelType w:val="multilevel"/>
    <w:tmpl w:val="D910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259499">
    <w:abstractNumId w:val="1"/>
  </w:num>
  <w:num w:numId="2" w16cid:durableId="20309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B2926"/>
    <w:rsid w:val="001D3550"/>
    <w:rsid w:val="003C1E6A"/>
    <w:rsid w:val="00425276"/>
    <w:rsid w:val="00593E91"/>
    <w:rsid w:val="005B679A"/>
    <w:rsid w:val="0064402C"/>
    <w:rsid w:val="0065272B"/>
    <w:rsid w:val="006646B0"/>
    <w:rsid w:val="007F056F"/>
    <w:rsid w:val="008536CC"/>
    <w:rsid w:val="008B7552"/>
    <w:rsid w:val="009461B0"/>
    <w:rsid w:val="00A953AA"/>
    <w:rsid w:val="00AC6BD5"/>
    <w:rsid w:val="00D3267E"/>
    <w:rsid w:val="00D92515"/>
    <w:rsid w:val="00D941C4"/>
    <w:rsid w:val="00DA2871"/>
    <w:rsid w:val="00E15A24"/>
    <w:rsid w:val="00E2236B"/>
    <w:rsid w:val="00E65B28"/>
    <w:rsid w:val="00F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F79C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dc:description/>
  <cp:lastModifiedBy>Gabinete</cp:lastModifiedBy>
  <cp:revision>2</cp:revision>
  <cp:lastPrinted>2025-08-12T11:23:00Z</cp:lastPrinted>
  <dcterms:created xsi:type="dcterms:W3CDTF">2025-11-17T13:43:00Z</dcterms:created>
  <dcterms:modified xsi:type="dcterms:W3CDTF">2025-11-17T13:43:00Z</dcterms:modified>
  <dc:language>pt-BR</dc:language>
</cp:coreProperties>
</file>