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460" w14:textId="5E4EA9D6" w:rsidR="00D33382" w:rsidRDefault="00D33382">
      <w:r>
        <w:t>INSTITUI A RESERVA DE 5% (CINCO PORCENTO) DAS UNIDADES RESIDENCIAIS,</w:t>
      </w:r>
    </w:p>
    <w:p w14:paraId="6C7F602E" w14:textId="61063A3D" w:rsidR="00D33382" w:rsidRDefault="00D33382">
      <w:r>
        <w:t>CONSTANTES</w:t>
      </w:r>
      <w:r>
        <w:tab/>
        <w:t>DOS</w:t>
      </w:r>
      <w:r>
        <w:tab/>
        <w:t>PROGRAMAS</w:t>
      </w:r>
      <w:r w:rsidR="00A65045">
        <w:t xml:space="preserve"> </w:t>
      </w:r>
      <w:r>
        <w:t xml:space="preserve">HABITACIONAIS DO MUNICÍPIO DE </w:t>
      </w:r>
      <w:r w:rsidR="00A65045">
        <w:t>PORTO GRANDE</w:t>
      </w:r>
      <w:r>
        <w:t>, À</w:t>
      </w:r>
      <w:r w:rsidR="00EE2EDA">
        <w:t>S</w:t>
      </w:r>
      <w:r>
        <w:t xml:space="preserve"> MULHERES VÍTIMAS DE VIOLÊNCIA DOMÉSTICA E FAMILIAR</w:t>
      </w:r>
      <w:r w:rsidR="0005191A">
        <w:t xml:space="preserve"> QUE NÃO POSSUEM MORADIA PRÓPRIA.</w:t>
      </w:r>
    </w:p>
    <w:p w14:paraId="5F48B1BD" w14:textId="77777777" w:rsidR="00D33382" w:rsidRDefault="00D33382"/>
    <w:p w14:paraId="02D78F4F" w14:textId="212C51ED" w:rsidR="00D33382" w:rsidRDefault="00D33382">
      <w:r>
        <w:t xml:space="preserve">Art. 1 Ficam reservadas às mulheres vítimas de violência doméstica e familiar 5% (cinco por cento) das unidades residenciais, constantes dos programas habitacionais do Município de </w:t>
      </w:r>
      <w:r w:rsidR="00DF35FE">
        <w:t>PORTO GRANDE</w:t>
      </w:r>
      <w:r>
        <w:t>.</w:t>
      </w:r>
    </w:p>
    <w:p w14:paraId="22A16F8A" w14:textId="77777777" w:rsidR="00D33382" w:rsidRDefault="00D33382"/>
    <w:p w14:paraId="2640D090" w14:textId="33A9EE15" w:rsidR="00D33382" w:rsidRDefault="00D33382">
      <w:r>
        <w:t xml:space="preserve">Parágrafo único. A reserva estabelecida no caput estende-se aos programas habitacionais que receberem subvenção, benefício, incentivo fiscal ou creditício, de entidades ou órgãos da Administração Pública do Município de </w:t>
      </w:r>
      <w:r w:rsidR="00DF35FE">
        <w:t>Porto Grande</w:t>
      </w:r>
      <w:r>
        <w:t>.</w:t>
      </w:r>
    </w:p>
    <w:p w14:paraId="1F8DDD1C" w14:textId="77777777" w:rsidR="00D33382" w:rsidRDefault="00D33382"/>
    <w:p w14:paraId="206848E0" w14:textId="3C4FA5C6" w:rsidR="00D33382" w:rsidRDefault="00D33382">
      <w:r>
        <w:t>Art. 2 Para os fins desta Lei, consideram-se violência doméstica e familiar contra a mulher qualquer ação ou omissão baseada no gênero que lhe cause:</w:t>
      </w:r>
    </w:p>
    <w:p w14:paraId="5BC07AB6" w14:textId="77777777" w:rsidR="00D33382" w:rsidRDefault="00D33382"/>
    <w:p w14:paraId="023080F2" w14:textId="77777777" w:rsidR="00D33382" w:rsidRDefault="00D33382">
      <w:r>
        <w:t>I — Morte;</w:t>
      </w:r>
    </w:p>
    <w:p w14:paraId="19CF7BD0" w14:textId="77777777" w:rsidR="00D33382" w:rsidRDefault="00D33382"/>
    <w:p w14:paraId="47CDA15F" w14:textId="77777777" w:rsidR="00D33382" w:rsidRDefault="00D33382">
      <w:r>
        <w:t>11- Lesão;</w:t>
      </w:r>
    </w:p>
    <w:p w14:paraId="36B49CF1" w14:textId="77777777" w:rsidR="00D33382" w:rsidRDefault="00D33382"/>
    <w:p w14:paraId="49F5A4D0" w14:textId="77777777" w:rsidR="00D33382" w:rsidRDefault="00D33382">
      <w:r>
        <w:t>III</w:t>
      </w:r>
      <w:r>
        <w:tab/>
        <w:t>- Sofrimento Físico, Sexual ou Psicológico;</w:t>
      </w:r>
    </w:p>
    <w:p w14:paraId="6FC0A28A" w14:textId="77777777" w:rsidR="00D33382" w:rsidRDefault="00D33382"/>
    <w:p w14:paraId="4C288650" w14:textId="77777777" w:rsidR="00D33382" w:rsidRDefault="00D33382">
      <w:r>
        <w:t>IV</w:t>
      </w:r>
      <w:r>
        <w:tab/>
        <w:t>— Bem como dano moral ou patrimonial.</w:t>
      </w:r>
    </w:p>
    <w:p w14:paraId="49B58068" w14:textId="77777777" w:rsidR="00D33382" w:rsidRDefault="00D33382"/>
    <w:p w14:paraId="530BEB59" w14:textId="56976B01" w:rsidR="00D33382" w:rsidRDefault="00D33382">
      <w:r>
        <w:t>Art. 3 A situação de violência doméstica e familiar poderá ser comprovada mediante</w:t>
      </w:r>
    </w:p>
    <w:p w14:paraId="0B509FCF" w14:textId="77777777" w:rsidR="00D33382" w:rsidRDefault="00D33382"/>
    <w:p w14:paraId="2F0F7FF2" w14:textId="77777777" w:rsidR="00D33382" w:rsidRDefault="00D33382">
      <w:r>
        <w:t>Boletim de Ocorrência:</w:t>
      </w:r>
    </w:p>
    <w:p w14:paraId="00AC4627" w14:textId="77777777" w:rsidR="00D33382" w:rsidRDefault="00D33382"/>
    <w:p w14:paraId="6C0BF479" w14:textId="77777777" w:rsidR="00D33382" w:rsidRDefault="00D33382">
      <w:r>
        <w:t>I</w:t>
      </w:r>
      <w:r>
        <w:tab/>
        <w:t>— Boletim de Ocorrência expedido por Distrito Policial;</w:t>
      </w:r>
    </w:p>
    <w:p w14:paraId="21AEA98A" w14:textId="77777777" w:rsidR="00D33382" w:rsidRDefault="00D33382"/>
    <w:p w14:paraId="44AAE16F" w14:textId="77777777" w:rsidR="00D33382" w:rsidRDefault="00D33382">
      <w:r>
        <w:t>II</w:t>
      </w:r>
      <w:r>
        <w:tab/>
        <w:t>— Relatório de encaminhamento e acompanhamento por entidades públicas ou privadas, de assistência a mulheres em situação de violência doméstica e familiar.</w:t>
      </w:r>
    </w:p>
    <w:p w14:paraId="6A97320B" w14:textId="77777777" w:rsidR="00D33382" w:rsidRDefault="00D33382"/>
    <w:p w14:paraId="4567BE37" w14:textId="767E459C" w:rsidR="00D33382" w:rsidRDefault="00D33382">
      <w:r>
        <w:t>Art. 4</w:t>
      </w:r>
      <w:r w:rsidR="00DA0BB7">
        <w:t xml:space="preserve"> </w:t>
      </w:r>
      <w:r>
        <w:t>Para fazer jus à reserva percentual estabelecido nesta Lei, a mulher vítima da violência doméstica e familiar não pode ser proprietária de outro imóvel urbano ou rural.</w:t>
      </w:r>
    </w:p>
    <w:p w14:paraId="6C166628" w14:textId="4DECABDF" w:rsidR="00D33382" w:rsidRDefault="00D33382"/>
    <w:p w14:paraId="71286EAC" w14:textId="2C487D6F" w:rsidR="00D33382" w:rsidRDefault="00D33382"/>
    <w:p w14:paraId="372AA828" w14:textId="1AFF6D05" w:rsidR="00D33382" w:rsidRDefault="00D33382">
      <w:r>
        <w:t>Art. 5</w:t>
      </w:r>
      <w:r w:rsidR="00DA0BB7">
        <w:t xml:space="preserve"> </w:t>
      </w:r>
      <w:r>
        <w:t xml:space="preserve"> Cabe ao Poder Executivo regulamentar a presente lei em todos os aspectos necessários para sua efetiva aplicação.</w:t>
      </w:r>
    </w:p>
    <w:p w14:paraId="7A81E11E" w14:textId="77777777" w:rsidR="00D33382" w:rsidRDefault="00D33382"/>
    <w:p w14:paraId="63A62CE3" w14:textId="0D340444" w:rsidR="00D33382" w:rsidRDefault="00D33382">
      <w:r>
        <w:t>Art. 6</w:t>
      </w:r>
      <w:r w:rsidR="00093774">
        <w:t xml:space="preserve"> </w:t>
      </w:r>
      <w:r>
        <w:t xml:space="preserve"> A presente Lei entra em vigor na data de sua publicação, revogadas as disposições em contrário.</w:t>
      </w:r>
    </w:p>
    <w:p w14:paraId="7914FD5E" w14:textId="77777777" w:rsidR="00D33382" w:rsidRDefault="00D33382"/>
    <w:p w14:paraId="3548F77C" w14:textId="0BF3E621" w:rsidR="00D33382" w:rsidRDefault="00D33382">
      <w:r>
        <w:t xml:space="preserve"> MUNIC</w:t>
      </w:r>
      <w:r w:rsidR="00093774">
        <w:t xml:space="preserve">ÍPIO </w:t>
      </w:r>
      <w:r>
        <w:t xml:space="preserve">DE </w:t>
      </w:r>
      <w:r w:rsidR="008E5A88">
        <w:t>PORTO GRANDE</w:t>
      </w:r>
      <w:r>
        <w:t xml:space="preserve">, Estado </w:t>
      </w:r>
      <w:r w:rsidR="008E5A88">
        <w:t>do AMAPÁ</w:t>
      </w:r>
      <w:r>
        <w:t xml:space="preserve">, em </w:t>
      </w:r>
      <w:r w:rsidR="00BB64B0">
        <w:t xml:space="preserve">06 </w:t>
      </w:r>
      <w:r>
        <w:t xml:space="preserve">de </w:t>
      </w:r>
      <w:r w:rsidR="00BB64B0">
        <w:t xml:space="preserve">MARÇO </w:t>
      </w:r>
      <w:r>
        <w:t>de 202</w:t>
      </w:r>
      <w:r w:rsidR="00BB64B0">
        <w:t>5</w:t>
      </w:r>
      <w:r>
        <w:t>.</w:t>
      </w:r>
    </w:p>
    <w:p w14:paraId="4B4B1EF2" w14:textId="77777777" w:rsidR="00D33382" w:rsidRDefault="00D33382"/>
    <w:p w14:paraId="1BEF0E05" w14:textId="1B6598DA" w:rsidR="00D33382" w:rsidRDefault="00D33382"/>
    <w:p w14:paraId="3CF9A311" w14:textId="77777777" w:rsidR="00D33382" w:rsidRDefault="00D33382"/>
    <w:p w14:paraId="4FF1A76E" w14:textId="77777777" w:rsidR="00D33382" w:rsidRDefault="00D33382">
      <w:r>
        <w:t xml:space="preserve"> </w:t>
      </w:r>
    </w:p>
    <w:p w14:paraId="04B10227" w14:textId="77777777" w:rsidR="00D33382" w:rsidRDefault="00D33382"/>
    <w:p w14:paraId="0D4BF8DE" w14:textId="77777777" w:rsidR="00D33382" w:rsidRDefault="00D33382"/>
    <w:p w14:paraId="4B97FB9C" w14:textId="77777777" w:rsidR="00D33382" w:rsidRDefault="00D33382"/>
    <w:sectPr w:rsidR="00D33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82"/>
    <w:rsid w:val="0005191A"/>
    <w:rsid w:val="00093774"/>
    <w:rsid w:val="003D6C21"/>
    <w:rsid w:val="008E5A88"/>
    <w:rsid w:val="00A65045"/>
    <w:rsid w:val="00BB64B0"/>
    <w:rsid w:val="00D33382"/>
    <w:rsid w:val="00DA0BB7"/>
    <w:rsid w:val="00DF35FE"/>
    <w:rsid w:val="00EE2EDA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8539A"/>
  <w15:chartTrackingRefBased/>
  <w15:docId w15:val="{97677A5D-092A-4949-8187-A7ECD748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3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3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3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3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3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3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33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3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33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3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elienai dos santos silva santana</dc:creator>
  <cp:keywords/>
  <dc:description/>
  <cp:lastModifiedBy>elienai dos santos silva santana</cp:lastModifiedBy>
  <cp:revision>2</cp:revision>
  <dcterms:created xsi:type="dcterms:W3CDTF">2025-03-06T02:50:00Z</dcterms:created>
  <dcterms:modified xsi:type="dcterms:W3CDTF">2025-03-06T02:50:00Z</dcterms:modified>
</cp:coreProperties>
</file>