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CFA6" w14:textId="77777777" w:rsidR="00D96B06" w:rsidRDefault="00D96B06"/>
    <w:p w14:paraId="4A979353" w14:textId="74FB311F" w:rsidR="00D96B06" w:rsidRDefault="00D96B06"/>
    <w:p w14:paraId="33FBAD79" w14:textId="77777777" w:rsidR="00D96B06" w:rsidRDefault="00D96B06">
      <w:r>
        <w:t>Institui a Campanha Permanente de formação de profissionais da educação no combate à violência contra a mulher e dá outras providências.</w:t>
      </w:r>
    </w:p>
    <w:p w14:paraId="593AC5A9" w14:textId="77777777" w:rsidR="00D96B06" w:rsidRDefault="00D96B06"/>
    <w:p w14:paraId="3EBDC1E8" w14:textId="595B827C" w:rsidR="00D96B06" w:rsidRDefault="00D96B06">
      <w:r>
        <w:t>Proposição:</w:t>
      </w:r>
      <w:r>
        <w:tab/>
        <w:t xml:space="preserve">Projeto de Lei </w:t>
      </w:r>
      <w:r w:rsidR="004C417B">
        <w:t>00</w:t>
      </w:r>
      <w:r>
        <w:t>/202</w:t>
      </w:r>
      <w:r w:rsidR="004C417B">
        <w:t>5</w:t>
      </w:r>
    </w:p>
    <w:p w14:paraId="10C4AF23" w14:textId="77777777" w:rsidR="00D96B06" w:rsidRDefault="00D96B06">
      <w:r>
        <w:t>Catálogo:</w:t>
      </w:r>
      <w:r>
        <w:tab/>
        <w:t>MULHER</w:t>
      </w:r>
    </w:p>
    <w:p w14:paraId="647F7AA0" w14:textId="77777777" w:rsidR="00D96B06" w:rsidRDefault="00D96B06">
      <w:r>
        <w:t>Indexação:</w:t>
      </w:r>
      <w:r>
        <w:tab/>
        <w:t>FORMAÇÃO, EDUCAÇÃO, COMBATE, MULHER, VIOLÊNCIA, CAMPANHA</w:t>
      </w:r>
    </w:p>
    <w:p w14:paraId="09902CB6" w14:textId="0007BF3B" w:rsidR="00D96B06" w:rsidRDefault="00D96B06">
      <w:r>
        <w:t xml:space="preserve">LEI Nº </w:t>
      </w:r>
      <w:r w:rsidR="00AF1A16">
        <w:t>00</w:t>
      </w:r>
      <w:r>
        <w:t>.</w:t>
      </w:r>
      <w:r w:rsidR="00AF1A16">
        <w:t>000</w:t>
      </w:r>
      <w:r>
        <w:t xml:space="preserve">, DE </w:t>
      </w:r>
      <w:r w:rsidR="00AF1A16">
        <w:t>06</w:t>
      </w:r>
      <w:r>
        <w:t xml:space="preserve"> DE M</w:t>
      </w:r>
      <w:r w:rsidR="00AF1A16">
        <w:t xml:space="preserve">ARÇO </w:t>
      </w:r>
      <w:r>
        <w:t>DE 202</w:t>
      </w:r>
      <w:r w:rsidR="00AF1A16">
        <w:t>5</w:t>
      </w:r>
    </w:p>
    <w:p w14:paraId="7B0FFAC2" w14:textId="77777777" w:rsidR="00D96B06" w:rsidRDefault="00D96B06"/>
    <w:p w14:paraId="2F13F0F8" w14:textId="77777777" w:rsidR="00D96B06" w:rsidRDefault="00D96B06"/>
    <w:p w14:paraId="2B1023C0" w14:textId="77777777" w:rsidR="00D96B06" w:rsidRDefault="00D96B06">
      <w:r>
        <w:t>Institui a Campanha Permanente de formação de profissionais da educação no combate à violência contra a mulher e dá outras providências.</w:t>
      </w:r>
    </w:p>
    <w:p w14:paraId="2538456F" w14:textId="77777777" w:rsidR="00D96B06" w:rsidRDefault="00D96B06"/>
    <w:p w14:paraId="0FAA4B79" w14:textId="1D666F90" w:rsidR="00D96B06" w:rsidRDefault="00D96B06">
      <w:r>
        <w:t xml:space="preserve">Projeto nº </w:t>
      </w:r>
      <w:r w:rsidR="00CC5ACD">
        <w:t>000</w:t>
      </w:r>
      <w:r>
        <w:t>/202</w:t>
      </w:r>
      <w:r w:rsidR="00CC5ACD">
        <w:t>5</w:t>
      </w:r>
      <w:r>
        <w:t>, de autoria da Vereador</w:t>
      </w:r>
      <w:r w:rsidR="00CC5ACD">
        <w:t xml:space="preserve"> SALMON SANTANA </w:t>
      </w:r>
    </w:p>
    <w:p w14:paraId="131E261E" w14:textId="77777777" w:rsidR="00D96B06" w:rsidRDefault="00D96B06"/>
    <w:p w14:paraId="06A9197B" w14:textId="273FA0CA" w:rsidR="00D96B06" w:rsidRDefault="00D96B06">
      <w:r>
        <w:t xml:space="preserve"> A Câmara Municipal de  </w:t>
      </w:r>
      <w:r w:rsidR="00104718">
        <w:t>Porto Grande.</w:t>
      </w:r>
    </w:p>
    <w:p w14:paraId="2043293A" w14:textId="77777777" w:rsidR="00D96B06" w:rsidRDefault="00D96B06"/>
    <w:p w14:paraId="4B91499F" w14:textId="77777777" w:rsidR="00D96B06" w:rsidRDefault="00D96B06"/>
    <w:p w14:paraId="03295B8B" w14:textId="7DA8578E" w:rsidR="00D96B06" w:rsidRDefault="00D96B06">
      <w:r>
        <w:t xml:space="preserve">Art. 1º  Fica instituída a campanha permanente de formação de profissionais da educação no combate à violência contra a mulher, com intuito de capacitar tais profissionais sobre o tema e de proporcionar uma maior disseminação dos debates sobre a questão nas Escolas Públicas sob responsabilidade do Município de </w:t>
      </w:r>
      <w:r w:rsidR="005476DA">
        <w:t>PORTO GRANDE</w:t>
      </w:r>
      <w:r>
        <w:t>.</w:t>
      </w:r>
    </w:p>
    <w:p w14:paraId="64A98570" w14:textId="77777777" w:rsidR="00D96B06" w:rsidRDefault="00D96B06">
      <w:r>
        <w:t>Art. 2º  Para a implementação desta Campanha, o Poder Executivo Municipal viabilizará aos profissionais da educação, conforme seus critérios de organização, conveniência e oportunidade, atividades informativas de orientação e conscientização sobre combate à violência contra a mulher, direitos das mulheres, combate ao machismo e ao patriarcado e sobre formas de enfrentamento e de superação da violência contra a mulher.</w:t>
      </w:r>
    </w:p>
    <w:p w14:paraId="47DC37F7" w14:textId="77777777" w:rsidR="00D96B06" w:rsidRDefault="00D96B06"/>
    <w:p w14:paraId="665BDF50" w14:textId="77777777" w:rsidR="00D96B06" w:rsidRDefault="00D96B06">
      <w:r>
        <w:t>Art. 3º  São objetivos da Campanha:</w:t>
      </w:r>
    </w:p>
    <w:p w14:paraId="6D92DF12" w14:textId="77777777" w:rsidR="00D96B06" w:rsidRDefault="00D96B06"/>
    <w:p w14:paraId="36849BAB" w14:textId="6BE06389" w:rsidR="00D96B06" w:rsidRDefault="00D96B06">
      <w:r>
        <w:t>I – prevenir e combater a reprodução de violência contra a mulher no âmbito escolar;</w:t>
      </w:r>
    </w:p>
    <w:p w14:paraId="1854B8C7" w14:textId="77777777" w:rsidR="00D96B06" w:rsidRDefault="00D96B06"/>
    <w:p w14:paraId="054172FA" w14:textId="294D2C9A" w:rsidR="00D96B06" w:rsidRDefault="00D96B06">
      <w:r>
        <w:t>II – prevenir e combater o machismo e o patriarcado nas escolas municipais;</w:t>
      </w:r>
    </w:p>
    <w:p w14:paraId="3AE49BA4" w14:textId="77777777" w:rsidR="00D96B06" w:rsidRDefault="00D96B06"/>
    <w:p w14:paraId="6F33AC9B" w14:textId="06740177" w:rsidR="00D96B06" w:rsidRDefault="00D96B06">
      <w:r>
        <w:t>III – capacitar docentes e equipe pedagógica para o reconhecimento de situações de violência contra as mulheres nos âmbitos escolar e familiar, por meio de curso de formação elaborado pela gestão educacional do município;</w:t>
      </w:r>
    </w:p>
    <w:p w14:paraId="2C71A1D5" w14:textId="77777777" w:rsidR="00D96B06" w:rsidRDefault="00D96B06"/>
    <w:p w14:paraId="1E5A3508" w14:textId="70E55212" w:rsidR="00D96B06" w:rsidRDefault="00D96B06">
      <w:r>
        <w:t>IV – implementar ações de discussão e de combate à violência contra a mulher, ao machismo e ao patriarcado;</w:t>
      </w:r>
    </w:p>
    <w:p w14:paraId="05B146C8" w14:textId="77777777" w:rsidR="00D96B06" w:rsidRDefault="00D96B06"/>
    <w:p w14:paraId="7CF51615" w14:textId="63CC3799" w:rsidR="00D96B06" w:rsidRDefault="00D96B06">
      <w:r>
        <w:t>V – desenvolver campanhas educativas, informativas e de conscientização ao longo do ano letivo, envolvendo a valorização das mulheres e o combate às opressões sofridas por elas;</w:t>
      </w:r>
    </w:p>
    <w:p w14:paraId="615D2301" w14:textId="77777777" w:rsidR="00D96B06" w:rsidRDefault="00D96B06"/>
    <w:p w14:paraId="4D14D579" w14:textId="73D9E9E4" w:rsidR="00D96B06" w:rsidRDefault="00D96B06">
      <w:r>
        <w:t>VI – integrar a comunidade, as organizações da sociedade e os meios de comunicação nas ações multidisciplinares de combate ao machismo, à desigualdade de gênero e à opressão sofrida pelas mulheres;</w:t>
      </w:r>
    </w:p>
    <w:p w14:paraId="334E6351" w14:textId="77777777" w:rsidR="00D96B06" w:rsidRDefault="00D96B06"/>
    <w:p w14:paraId="6144E487" w14:textId="2585248F" w:rsidR="00D96B06" w:rsidRDefault="00D96B06">
      <w:r>
        <w:t>VII – coibir atos de agressão, discriminação, humilhação, diferenciação a partir da perspectiva de gênero, e qualquer outro comportamento de intimidação, constrangimento ou violência contra as mulheres;</w:t>
      </w:r>
    </w:p>
    <w:p w14:paraId="2B000189" w14:textId="77777777" w:rsidR="00D96B06" w:rsidRDefault="00D96B06"/>
    <w:p w14:paraId="3A47AD3A" w14:textId="295D5088" w:rsidR="00D96B06" w:rsidRDefault="00D96B06">
      <w:r>
        <w:t>VIII – promover reflexões sobre o papel da mulher, estimulando a expansão da liberdade e autonomia das mulheres e a igualdade de direitos entre os gêneros.</w:t>
      </w:r>
    </w:p>
    <w:p w14:paraId="6ACD5658" w14:textId="77777777" w:rsidR="00D96B06" w:rsidRDefault="00D96B06"/>
    <w:p w14:paraId="62766AB9" w14:textId="77777777" w:rsidR="00D96B06" w:rsidRDefault="00D96B06"/>
    <w:p w14:paraId="73E925AD" w14:textId="77777777" w:rsidR="00D96B06" w:rsidRDefault="00D96B06">
      <w:r>
        <w:t>Art. 4º  Compete ao Poder Executivo Municipal, preferencialmente por meio da Secretaria de Educação, incluir no calendário escolar a semana de combate à violência contra a mulher e valorização das mulheres, preferencialmente no mês de março.</w:t>
      </w:r>
    </w:p>
    <w:p w14:paraId="52576252" w14:textId="77777777" w:rsidR="00D96B06" w:rsidRDefault="00D96B06"/>
    <w:p w14:paraId="7D63C305" w14:textId="77777777" w:rsidR="00D96B06" w:rsidRDefault="00D96B06"/>
    <w:p w14:paraId="773D91D8" w14:textId="77777777" w:rsidR="00D96B06" w:rsidRDefault="00D96B06">
      <w:r>
        <w:t>Art. 5º  Compete à unidade escolar implementar um plano de ações durante a semana de combate à violência contra a mulher e de valorização das mulheres, divulgando à comunidade o relatório da capacitação permanente.</w:t>
      </w:r>
    </w:p>
    <w:p w14:paraId="1011156A" w14:textId="77777777" w:rsidR="00D96B06" w:rsidRDefault="00D96B06"/>
    <w:p w14:paraId="7A6F466A" w14:textId="77777777" w:rsidR="00D96B06" w:rsidRDefault="00D96B06"/>
    <w:p w14:paraId="19ED5895" w14:textId="77777777" w:rsidR="00D96B06" w:rsidRDefault="00D96B06">
      <w:r>
        <w:t>Art. 6º  Compete ao Poder Executivo Municipal, preferencialmente por meio da Secretaria de Educação, garantir a implementação da campanha.</w:t>
      </w:r>
    </w:p>
    <w:p w14:paraId="416BFA36" w14:textId="77777777" w:rsidR="00D96B06" w:rsidRDefault="00D96B06"/>
    <w:p w14:paraId="666AB84A" w14:textId="77777777" w:rsidR="00D96B06" w:rsidRDefault="00D96B06"/>
    <w:p w14:paraId="272CE472" w14:textId="77777777" w:rsidR="00D96B06" w:rsidRDefault="00D96B06">
      <w:r>
        <w:t>Art. 7º  Esta Lei entra em vigor na data de sua publicação.</w:t>
      </w:r>
    </w:p>
    <w:p w14:paraId="0044C308" w14:textId="77777777" w:rsidR="00D96B06" w:rsidRDefault="00D96B06"/>
    <w:p w14:paraId="68FAC6AC" w14:textId="77777777" w:rsidR="00D96B06" w:rsidRDefault="00D96B06"/>
    <w:p w14:paraId="77A49A3C" w14:textId="684BB5F2" w:rsidR="00D96B06" w:rsidRDefault="00D96B06">
      <w:r>
        <w:t>Porto Grande  06 de ma</w:t>
      </w:r>
      <w:r w:rsidR="00BF3BF3">
        <w:t xml:space="preserve">rço </w:t>
      </w:r>
      <w:r>
        <w:t>de 202</w:t>
      </w:r>
      <w:r w:rsidR="00BF3BF3">
        <w:t>5</w:t>
      </w:r>
      <w:r>
        <w:t>.</w:t>
      </w:r>
    </w:p>
    <w:p w14:paraId="1E88D010" w14:textId="77777777" w:rsidR="00D96B06" w:rsidRDefault="00D96B06"/>
    <w:sectPr w:rsidR="00D96B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06"/>
    <w:rsid w:val="00104718"/>
    <w:rsid w:val="00132442"/>
    <w:rsid w:val="003D6C21"/>
    <w:rsid w:val="004C417B"/>
    <w:rsid w:val="005476DA"/>
    <w:rsid w:val="007760AA"/>
    <w:rsid w:val="00AF1A16"/>
    <w:rsid w:val="00BF3BF3"/>
    <w:rsid w:val="00CC5ACD"/>
    <w:rsid w:val="00D9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D7D8CB"/>
  <w15:chartTrackingRefBased/>
  <w15:docId w15:val="{DE9C26C0-FBBE-6347-A612-8B3632EE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6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6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6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6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6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6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6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6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6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6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6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6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6B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6B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6B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6B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6B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6B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6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6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6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6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6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6B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6B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6B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6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6B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6B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96B0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96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elienai dos santos silva santana</dc:creator>
  <cp:keywords/>
  <dc:description/>
  <cp:lastModifiedBy>elienai dos santos silva santana</cp:lastModifiedBy>
  <cp:revision>2</cp:revision>
  <dcterms:created xsi:type="dcterms:W3CDTF">2025-03-06T02:35:00Z</dcterms:created>
  <dcterms:modified xsi:type="dcterms:W3CDTF">2025-03-06T02:35:00Z</dcterms:modified>
</cp:coreProperties>
</file>